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0AA7" w14:textId="77777777" w:rsidR="000E72A0" w:rsidRDefault="00401313" w:rsidP="004A2579">
      <w:pPr>
        <w:widowControl w:val="0"/>
        <w:shd w:val="clear" w:color="auto" w:fill="4F81BD" w:themeFill="accent1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6"/>
          <w:szCs w:val="32"/>
          <w:lang w:eastAsia="en-US"/>
        </w:rPr>
      </w:pPr>
      <w:r w:rsidRPr="00B943ED">
        <w:rPr>
          <w:rFonts w:asciiTheme="minorHAnsi" w:hAnsiTheme="minorHAnsi" w:cstheme="minorHAnsi"/>
          <w:b/>
          <w:bCs/>
          <w:sz w:val="36"/>
          <w:szCs w:val="32"/>
          <w:lang w:eastAsia="en-US"/>
        </w:rPr>
        <w:t xml:space="preserve">Čestné prohlášení </w:t>
      </w:r>
    </w:p>
    <w:p w14:paraId="57303611" w14:textId="3FA74A74" w:rsidR="00401313" w:rsidRPr="00B943ED" w:rsidRDefault="00B943ED" w:rsidP="0040131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6"/>
          <w:szCs w:val="32"/>
          <w:lang w:eastAsia="en-US"/>
        </w:rPr>
      </w:pPr>
      <w:r>
        <w:rPr>
          <w:rFonts w:asciiTheme="minorHAnsi" w:hAnsiTheme="minorHAnsi" w:cstheme="minorHAnsi"/>
          <w:b/>
          <w:bCs/>
          <w:sz w:val="36"/>
          <w:szCs w:val="32"/>
          <w:lang w:eastAsia="en-US"/>
        </w:rPr>
        <w:t>o neexistenci střetu zájmů</w:t>
      </w:r>
    </w:p>
    <w:p w14:paraId="6F9708CF" w14:textId="77777777" w:rsidR="00401313" w:rsidRPr="00B943ED" w:rsidRDefault="00401313" w:rsidP="0040131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039D6DA" w14:textId="77777777" w:rsidR="00401313" w:rsidRPr="00B943ED" w:rsidRDefault="00401313" w:rsidP="00401313">
      <w:pPr>
        <w:widowControl w:val="0"/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943E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Účastník zadávacího řízení: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4"/>
      </w:tblGrid>
      <w:tr w:rsidR="00401313" w:rsidRPr="00B943ED" w14:paraId="647EDD5C" w14:textId="77777777" w:rsidTr="004A2579">
        <w:trPr>
          <w:trHeight w:val="379"/>
          <w:jc w:val="center"/>
        </w:trPr>
        <w:tc>
          <w:tcPr>
            <w:tcW w:w="1365" w:type="pct"/>
            <w:shd w:val="clear" w:color="auto" w:fill="4F81BD" w:themeFill="accent1"/>
            <w:vAlign w:val="center"/>
          </w:tcPr>
          <w:p w14:paraId="15F4212B" w14:textId="6F33E84B" w:rsidR="00401313" w:rsidRPr="00B943ED" w:rsidRDefault="00401313" w:rsidP="00BF2CB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943E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NÁZEV</w:t>
            </w:r>
            <w:r w:rsidR="00B943E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 FIRMA: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1A93C65" w14:textId="77777777" w:rsidR="00401313" w:rsidRPr="00B943ED" w:rsidRDefault="00401313" w:rsidP="00BF2CB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ermStart w:id="294870342" w:edGrp="everyone"/>
            <w:r w:rsidRPr="00B943E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  <w:permEnd w:id="294870342"/>
          </w:p>
        </w:tc>
      </w:tr>
      <w:tr w:rsidR="00401313" w:rsidRPr="00B943ED" w14:paraId="16487EB4" w14:textId="77777777" w:rsidTr="004A2579">
        <w:trPr>
          <w:trHeight w:val="379"/>
          <w:jc w:val="center"/>
        </w:trPr>
        <w:tc>
          <w:tcPr>
            <w:tcW w:w="1365" w:type="pct"/>
            <w:shd w:val="clear" w:color="auto" w:fill="4F81BD" w:themeFill="accent1"/>
            <w:vAlign w:val="center"/>
          </w:tcPr>
          <w:p w14:paraId="71FEF71F" w14:textId="77777777" w:rsidR="00401313" w:rsidRPr="00B943ED" w:rsidRDefault="00401313" w:rsidP="00BF2CB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943E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D5B6542" w14:textId="77777777" w:rsidR="00401313" w:rsidRPr="00B943ED" w:rsidRDefault="00401313" w:rsidP="00BF2CB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490238376" w:edGrp="everyone"/>
            <w:r w:rsidRPr="00B943E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  <w:permEnd w:id="490238376"/>
          </w:p>
        </w:tc>
      </w:tr>
      <w:tr w:rsidR="00B943ED" w:rsidRPr="00B943ED" w14:paraId="39A018BF" w14:textId="77777777" w:rsidTr="004A2579">
        <w:trPr>
          <w:trHeight w:val="379"/>
          <w:jc w:val="center"/>
        </w:trPr>
        <w:tc>
          <w:tcPr>
            <w:tcW w:w="1365" w:type="pct"/>
            <w:shd w:val="clear" w:color="auto" w:fill="4F81BD" w:themeFill="accent1"/>
            <w:vAlign w:val="center"/>
          </w:tcPr>
          <w:p w14:paraId="76317E2D" w14:textId="0D0C93B6" w:rsidR="00B943ED" w:rsidRPr="00B943ED" w:rsidRDefault="00B943ED" w:rsidP="00B943ED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943E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3C28CCA" w14:textId="368B5BB9" w:rsidR="00B943ED" w:rsidRPr="00B943ED" w:rsidRDefault="00B943ED" w:rsidP="00B943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ermStart w:id="1551114007" w:edGrp="everyone"/>
            <w:r w:rsidRPr="00B943E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  <w:permEnd w:id="1551114007"/>
          </w:p>
        </w:tc>
      </w:tr>
      <w:tr w:rsidR="00B943ED" w:rsidRPr="00B943ED" w14:paraId="31448164" w14:textId="77777777" w:rsidTr="004A2579">
        <w:trPr>
          <w:trHeight w:val="379"/>
          <w:jc w:val="center"/>
        </w:trPr>
        <w:tc>
          <w:tcPr>
            <w:tcW w:w="1363" w:type="pct"/>
            <w:shd w:val="clear" w:color="auto" w:fill="4F81BD" w:themeFill="accent1"/>
            <w:vAlign w:val="center"/>
          </w:tcPr>
          <w:p w14:paraId="1B4AA14D" w14:textId="77777777" w:rsidR="00B943ED" w:rsidRPr="00B943ED" w:rsidRDefault="00B943ED" w:rsidP="00F60CF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943E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ZASTOUPEN/JEDNAJÍCÍ: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91AB954" w14:textId="77777777" w:rsidR="00B943ED" w:rsidRPr="00B943ED" w:rsidRDefault="00B943ED" w:rsidP="00F60C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ermStart w:id="542008036" w:edGrp="everyone"/>
            <w:r w:rsidRPr="00B943E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  <w:permEnd w:id="542008036"/>
          </w:p>
        </w:tc>
      </w:tr>
    </w:tbl>
    <w:p w14:paraId="2170F541" w14:textId="77777777" w:rsidR="00401313" w:rsidRPr="00B943ED" w:rsidRDefault="00401313" w:rsidP="00B943ED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469A62B" w14:textId="774D7C81" w:rsidR="00075D44" w:rsidRPr="00C507F2" w:rsidRDefault="00075D44" w:rsidP="00075D44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C507F2">
        <w:rPr>
          <w:rFonts w:asciiTheme="minorHAnsi" w:hAnsiTheme="minorHAnsi" w:cstheme="minorHAnsi"/>
          <w:sz w:val="22"/>
          <w:szCs w:val="22"/>
          <w:lang w:eastAsia="en-US"/>
        </w:rPr>
        <w:t>tímto v souvislosti s veřejnou zakázkou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malého rozsahu</w:t>
      </w:r>
      <w:r w:rsidRPr="00C507F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na </w:t>
      </w:r>
      <w:r w:rsidR="004A0EC0">
        <w:rPr>
          <w:rFonts w:asciiTheme="minorHAnsi" w:hAnsiTheme="minorHAnsi" w:cstheme="minorHAnsi"/>
          <w:sz w:val="22"/>
          <w:szCs w:val="22"/>
          <w:lang w:eastAsia="en-US"/>
        </w:rPr>
        <w:t>stavební práce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C507F2">
        <w:rPr>
          <w:rFonts w:asciiTheme="minorHAnsi" w:hAnsiTheme="minorHAnsi" w:cstheme="minorHAnsi"/>
          <w:sz w:val="22"/>
          <w:szCs w:val="22"/>
          <w:lang w:eastAsia="en-US"/>
        </w:rPr>
        <w:t xml:space="preserve">zadavatele </w:t>
      </w:r>
      <w:r w:rsidRPr="00C507F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Město Mikulov, IČO: 00283347, se sídlem Náměstí 158/1, 692 01 Mikulov,</w:t>
      </w:r>
      <w:r w:rsidRPr="00C507F2">
        <w:rPr>
          <w:rFonts w:asciiTheme="minorHAnsi" w:hAnsiTheme="minorHAnsi" w:cstheme="minorHAnsi"/>
          <w:sz w:val="22"/>
          <w:szCs w:val="22"/>
          <w:lang w:eastAsia="en-US"/>
        </w:rPr>
        <w:t xml:space="preserve"> zadávan</w:t>
      </w:r>
      <w:r>
        <w:rPr>
          <w:rFonts w:asciiTheme="minorHAnsi" w:hAnsiTheme="minorHAnsi" w:cstheme="minorHAnsi"/>
          <w:sz w:val="22"/>
          <w:szCs w:val="22"/>
          <w:lang w:eastAsia="en-US"/>
        </w:rPr>
        <w:t>é mimo režim</w:t>
      </w:r>
      <w:r w:rsidRPr="00C507F2">
        <w:rPr>
          <w:rFonts w:asciiTheme="minorHAnsi" w:hAnsiTheme="minorHAnsi" w:cstheme="minorHAnsi"/>
          <w:sz w:val="22"/>
          <w:szCs w:val="22"/>
          <w:lang w:eastAsia="en-US"/>
        </w:rPr>
        <w:t xml:space="preserve"> zákona č. 134/2016 Sb., o zadávání veřejných zakázek (dále jen „ZZVZ“) </w:t>
      </w:r>
      <w:r>
        <w:rPr>
          <w:rFonts w:asciiTheme="minorHAnsi" w:hAnsiTheme="minorHAnsi" w:cstheme="minorHAnsi"/>
          <w:sz w:val="22"/>
          <w:szCs w:val="22"/>
          <w:lang w:eastAsia="en-US"/>
        </w:rPr>
        <w:t>podle interního předpisu zadavatele</w:t>
      </w:r>
    </w:p>
    <w:p w14:paraId="7A0294E3" w14:textId="77777777" w:rsidR="00B943ED" w:rsidRPr="0061007D" w:rsidRDefault="00B943ED" w:rsidP="00B943ED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4EE6CC61" w14:textId="039235AF" w:rsidR="00B943ED" w:rsidRPr="0061007D" w:rsidRDefault="00B943ED" w:rsidP="00B943ED">
      <w:pPr>
        <w:jc w:val="center"/>
        <w:rPr>
          <w:rFonts w:asciiTheme="minorHAnsi" w:hAnsiTheme="minorHAnsi" w:cstheme="minorHAnsi"/>
          <w:sz w:val="36"/>
          <w:szCs w:val="36"/>
          <w:lang w:eastAsia="en-US"/>
        </w:rPr>
      </w:pPr>
      <w:r w:rsidRPr="0061007D">
        <w:rPr>
          <w:rFonts w:asciiTheme="minorHAnsi" w:hAnsiTheme="minorHAnsi" w:cstheme="minorHAnsi"/>
          <w:sz w:val="36"/>
          <w:szCs w:val="36"/>
          <w:lang w:eastAsia="en-US"/>
        </w:rPr>
        <w:t>„</w:t>
      </w:r>
      <w:r w:rsidR="007A750F" w:rsidRPr="007A750F">
        <w:rPr>
          <w:rFonts w:asciiTheme="minorHAnsi" w:hAnsiTheme="minorHAnsi" w:cstheme="minorHAnsi"/>
          <w:b/>
          <w:sz w:val="40"/>
          <w:szCs w:val="40"/>
        </w:rPr>
        <w:t xml:space="preserve">Mikulov </w:t>
      </w:r>
      <w:proofErr w:type="gramStart"/>
      <w:r w:rsidR="007A750F" w:rsidRPr="007A750F">
        <w:rPr>
          <w:rFonts w:asciiTheme="minorHAnsi" w:hAnsiTheme="minorHAnsi" w:cstheme="minorHAnsi"/>
          <w:b/>
          <w:sz w:val="40"/>
          <w:szCs w:val="40"/>
        </w:rPr>
        <w:t>-  bezpečnostní</w:t>
      </w:r>
      <w:proofErr w:type="gramEnd"/>
      <w:r w:rsidR="007A750F" w:rsidRPr="007A750F">
        <w:rPr>
          <w:rFonts w:asciiTheme="minorHAnsi" w:hAnsiTheme="minorHAnsi" w:cstheme="minorHAnsi"/>
          <w:b/>
          <w:sz w:val="40"/>
          <w:szCs w:val="40"/>
        </w:rPr>
        <w:t xml:space="preserve"> úprava stávajícího napojení účelové komunikace</w:t>
      </w:r>
      <w:r w:rsidRPr="0061007D">
        <w:rPr>
          <w:rFonts w:asciiTheme="minorHAnsi" w:hAnsiTheme="minorHAnsi" w:cstheme="minorHAnsi"/>
          <w:sz w:val="36"/>
          <w:szCs w:val="36"/>
          <w:lang w:eastAsia="en-US"/>
        </w:rPr>
        <w:t>“,</w:t>
      </w:r>
    </w:p>
    <w:p w14:paraId="073B957C" w14:textId="77777777" w:rsidR="00B943ED" w:rsidRDefault="00B943ED" w:rsidP="007A750F">
      <w:pPr>
        <w:jc w:val="center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61007D">
        <w:rPr>
          <w:rFonts w:asciiTheme="minorHAnsi" w:hAnsiTheme="minorHAnsi" w:cstheme="minorHAnsi"/>
          <w:bCs/>
          <w:sz w:val="22"/>
          <w:szCs w:val="22"/>
          <w:lang w:eastAsia="en-US"/>
        </w:rPr>
        <w:t>(dále jen „veřejná zakázka“)</w:t>
      </w:r>
    </w:p>
    <w:p w14:paraId="15E370DF" w14:textId="77777777" w:rsidR="00B943ED" w:rsidRPr="0061007D" w:rsidRDefault="00B943ED" w:rsidP="00B943ED">
      <w:pPr>
        <w:ind w:left="2832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03AA7174" w14:textId="057D7970" w:rsidR="00401313" w:rsidRPr="00B943ED" w:rsidRDefault="00401313" w:rsidP="008918D3">
      <w:pPr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B943ED">
        <w:rPr>
          <w:rFonts w:asciiTheme="minorHAnsi" w:hAnsiTheme="minorHAnsi" w:cstheme="minorHAnsi"/>
          <w:b/>
          <w:sz w:val="28"/>
          <w:szCs w:val="28"/>
          <w:lang w:eastAsia="en-US"/>
        </w:rPr>
        <w:t>čestně</w:t>
      </w:r>
      <w:r w:rsidRPr="00B943ED">
        <w:rPr>
          <w:rFonts w:asciiTheme="minorHAnsi" w:hAnsiTheme="minorHAnsi" w:cstheme="minorHAnsi"/>
          <w:sz w:val="28"/>
          <w:szCs w:val="28"/>
          <w:lang w:eastAsia="en-US"/>
        </w:rPr>
        <w:t xml:space="preserve"> </w:t>
      </w:r>
      <w:r w:rsidRPr="00B943ED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prohlašuje, že:</w:t>
      </w:r>
    </w:p>
    <w:p w14:paraId="39A8615B" w14:textId="77777777" w:rsidR="00401313" w:rsidRPr="00B943ED" w:rsidRDefault="00401313" w:rsidP="00401313">
      <w:pPr>
        <w:ind w:left="2832" w:firstLine="708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</w:p>
    <w:p w14:paraId="3FFBB082" w14:textId="16794CD8" w:rsidR="00DD4438" w:rsidRPr="00B943ED" w:rsidRDefault="009D3D2E" w:rsidP="00455EEE">
      <w:pPr>
        <w:pStyle w:val="Zkladntext"/>
        <w:numPr>
          <w:ilvl w:val="0"/>
          <w:numId w:val="1"/>
        </w:numPr>
        <w:tabs>
          <w:tab w:val="clear" w:pos="2973"/>
          <w:tab w:val="num" w:pos="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943ED">
        <w:rPr>
          <w:rFonts w:asciiTheme="minorHAnsi" w:hAnsiTheme="minorHAnsi" w:cstheme="minorHAnsi"/>
          <w:sz w:val="22"/>
          <w:szCs w:val="22"/>
        </w:rPr>
        <w:t>s</w:t>
      </w:r>
      <w:r w:rsidR="00DD4438" w:rsidRPr="00B943ED">
        <w:rPr>
          <w:rFonts w:asciiTheme="minorHAnsi" w:hAnsiTheme="minorHAnsi" w:cstheme="minorHAnsi"/>
          <w:sz w:val="22"/>
          <w:szCs w:val="22"/>
        </w:rPr>
        <w:t>e</w:t>
      </w:r>
      <w:r w:rsidRPr="00B943ED">
        <w:rPr>
          <w:rFonts w:asciiTheme="minorHAnsi" w:hAnsiTheme="minorHAnsi" w:cstheme="minorHAnsi"/>
          <w:sz w:val="22"/>
          <w:szCs w:val="22"/>
        </w:rPr>
        <w:t xml:space="preserve"> </w:t>
      </w:r>
      <w:r w:rsidR="00DD4438" w:rsidRPr="00B943ED">
        <w:rPr>
          <w:rFonts w:asciiTheme="minorHAnsi" w:hAnsiTheme="minorHAnsi" w:cstheme="minorHAnsi"/>
          <w:sz w:val="22"/>
          <w:szCs w:val="22"/>
        </w:rPr>
        <w:t>v plném rozsahu seznámil s podmínkami zadávacího řízení, veškerou dokumentací a dalšími skutečnostmi podstatnými pro toto zadávací řízení</w:t>
      </w:r>
      <w:r w:rsidR="00522F01" w:rsidRPr="00B943ED">
        <w:rPr>
          <w:rFonts w:asciiTheme="minorHAnsi" w:hAnsiTheme="minorHAnsi" w:cstheme="minorHAnsi"/>
          <w:sz w:val="22"/>
          <w:szCs w:val="22"/>
        </w:rPr>
        <w:t>;</w:t>
      </w:r>
    </w:p>
    <w:p w14:paraId="35AF44D7" w14:textId="1365F7F5" w:rsidR="00DD4438" w:rsidRPr="00B943ED" w:rsidRDefault="00DD4438" w:rsidP="00455EEE">
      <w:pPr>
        <w:pStyle w:val="Zkladntext"/>
        <w:numPr>
          <w:ilvl w:val="0"/>
          <w:numId w:val="1"/>
        </w:numPr>
        <w:tabs>
          <w:tab w:val="clear" w:pos="2973"/>
          <w:tab w:val="num" w:pos="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943ED">
        <w:rPr>
          <w:rFonts w:asciiTheme="minorHAnsi" w:hAnsiTheme="minorHAnsi" w:cstheme="minorHAnsi"/>
          <w:sz w:val="22"/>
          <w:szCs w:val="22"/>
        </w:rPr>
        <w:t>informace, prohlášení a další skutečnosti, které uvedl v nabídce, jsou úplné a pravdivé</w:t>
      </w:r>
      <w:r w:rsidR="00522F01" w:rsidRPr="00B943ED">
        <w:rPr>
          <w:rFonts w:asciiTheme="minorHAnsi" w:hAnsiTheme="minorHAnsi" w:cstheme="minorHAnsi"/>
          <w:sz w:val="22"/>
          <w:szCs w:val="22"/>
        </w:rPr>
        <w:t>;</w:t>
      </w:r>
    </w:p>
    <w:p w14:paraId="1FF0CF3D" w14:textId="1E4F84D0" w:rsidR="00DD4438" w:rsidRPr="00B943ED" w:rsidRDefault="00DD4438" w:rsidP="00455EEE">
      <w:pPr>
        <w:pStyle w:val="Zkladntext"/>
        <w:numPr>
          <w:ilvl w:val="0"/>
          <w:numId w:val="1"/>
        </w:numPr>
        <w:tabs>
          <w:tab w:val="clear" w:pos="2973"/>
          <w:tab w:val="num" w:pos="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943ED">
        <w:rPr>
          <w:rFonts w:asciiTheme="minorHAnsi" w:hAnsiTheme="minorHAnsi" w:cstheme="minorHAnsi"/>
          <w:sz w:val="22"/>
          <w:szCs w:val="22"/>
        </w:rPr>
        <w:t>si před podáním nabídky vyjasnil veškerá sporná ustanovení nebo nejasnosti</w:t>
      </w:r>
      <w:r w:rsidR="00522F01" w:rsidRPr="00B943ED">
        <w:rPr>
          <w:rFonts w:asciiTheme="minorHAnsi" w:hAnsiTheme="minorHAnsi" w:cstheme="minorHAnsi"/>
          <w:sz w:val="22"/>
          <w:szCs w:val="22"/>
        </w:rPr>
        <w:t>;</w:t>
      </w:r>
    </w:p>
    <w:p w14:paraId="7FACEC52" w14:textId="7D3F72AB" w:rsidR="00097EFF" w:rsidRPr="00B943ED" w:rsidRDefault="00DD4438" w:rsidP="00455EEE">
      <w:pPr>
        <w:pStyle w:val="Zkladntext"/>
        <w:numPr>
          <w:ilvl w:val="0"/>
          <w:numId w:val="1"/>
        </w:numPr>
        <w:tabs>
          <w:tab w:val="clear" w:pos="2973"/>
          <w:tab w:val="num" w:pos="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943ED">
        <w:rPr>
          <w:rFonts w:asciiTheme="minorHAnsi" w:hAnsiTheme="minorHAnsi" w:cstheme="minorHAnsi"/>
          <w:sz w:val="22"/>
          <w:szCs w:val="22"/>
        </w:rPr>
        <w:t>s podmínkami zadávacího řízení souhlasí a respektuje je</w:t>
      </w:r>
      <w:r w:rsidR="00522F01" w:rsidRPr="00B943ED">
        <w:rPr>
          <w:rFonts w:asciiTheme="minorHAnsi" w:hAnsiTheme="minorHAnsi" w:cstheme="minorHAnsi"/>
          <w:sz w:val="22"/>
          <w:szCs w:val="22"/>
        </w:rPr>
        <w:t>;</w:t>
      </w:r>
    </w:p>
    <w:p w14:paraId="27FE744C" w14:textId="274FA406" w:rsidR="0023792B" w:rsidRPr="00B943ED" w:rsidRDefault="008D2123" w:rsidP="00455EEE">
      <w:pPr>
        <w:pStyle w:val="Zkladntext"/>
        <w:numPr>
          <w:ilvl w:val="0"/>
          <w:numId w:val="1"/>
        </w:numPr>
        <w:tabs>
          <w:tab w:val="clear" w:pos="2973"/>
          <w:tab w:val="num" w:pos="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943ED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</w:t>
      </w:r>
      <w:hyperlink r:id="rId7" w:history="1">
        <w:r w:rsidRPr="00B943ED">
          <w:rPr>
            <w:rFonts w:asciiTheme="minorHAnsi" w:hAnsiTheme="minorHAnsi" w:cstheme="minorHAnsi"/>
            <w:sz w:val="22"/>
            <w:szCs w:val="22"/>
          </w:rPr>
          <w:t>§ 2 odst. 1 písm. c)</w:t>
        </w:r>
      </w:hyperlink>
      <w:r w:rsidRPr="00B943ED">
        <w:rPr>
          <w:rFonts w:asciiTheme="minorHAnsi" w:hAnsiTheme="minorHAnsi" w:cstheme="minorHAnsi"/>
          <w:sz w:val="22"/>
          <w:szCs w:val="22"/>
        </w:rPr>
        <w:t xml:space="preserve"> zákona č. 159/2006 Sb., o střetu zájmů, v platném znění, nebo jím ovládaná osoba vlastní podíl představující alespoň 25 % účasti společníka v obchodní společnosti, a takovou obchodní společností není ani poddodavatel, jehož prostřednictvím dodavatel prokazuje kvalifikaci</w:t>
      </w:r>
      <w:r w:rsidR="00522F01" w:rsidRPr="00B943ED">
        <w:rPr>
          <w:rFonts w:asciiTheme="minorHAnsi" w:hAnsiTheme="minorHAnsi" w:cstheme="minorHAnsi"/>
          <w:sz w:val="22"/>
          <w:szCs w:val="22"/>
        </w:rPr>
        <w:t>;</w:t>
      </w:r>
    </w:p>
    <w:p w14:paraId="6A8B74EB" w14:textId="530636D5" w:rsidR="00E46260" w:rsidRPr="00B943ED" w:rsidRDefault="0023792B" w:rsidP="00455EEE">
      <w:pPr>
        <w:pStyle w:val="Zkladntext"/>
        <w:numPr>
          <w:ilvl w:val="0"/>
          <w:numId w:val="1"/>
        </w:numPr>
        <w:tabs>
          <w:tab w:val="clear" w:pos="2973"/>
          <w:tab w:val="num" w:pos="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943ED">
        <w:rPr>
          <w:rFonts w:asciiTheme="minorHAnsi" w:hAnsiTheme="minorHAnsi" w:cstheme="minorHAnsi"/>
          <w:sz w:val="22"/>
          <w:szCs w:val="22"/>
        </w:rPr>
        <w:t>u</w:t>
      </w:r>
      <w:r w:rsidR="00522F01" w:rsidRPr="00B943ED">
        <w:rPr>
          <w:rFonts w:asciiTheme="minorHAnsi" w:hAnsiTheme="minorHAnsi" w:cstheme="minorHAnsi"/>
          <w:sz w:val="22"/>
          <w:szCs w:val="22"/>
        </w:rPr>
        <w:t xml:space="preserve"> </w:t>
      </w:r>
      <w:r w:rsidRPr="00B943ED">
        <w:rPr>
          <w:rFonts w:asciiTheme="minorHAnsi" w:hAnsiTheme="minorHAnsi" w:cstheme="minorHAnsi"/>
          <w:sz w:val="22"/>
          <w:szCs w:val="22"/>
        </w:rPr>
        <w:t>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</w:t>
      </w:r>
      <w:r w:rsidR="00522F01" w:rsidRPr="00B943ED">
        <w:rPr>
          <w:rFonts w:asciiTheme="minorHAnsi" w:hAnsiTheme="minorHAnsi" w:cstheme="minorHAnsi"/>
          <w:sz w:val="22"/>
          <w:szCs w:val="22"/>
        </w:rPr>
        <w:t>;</w:t>
      </w:r>
    </w:p>
    <w:p w14:paraId="0336354B" w14:textId="62947446" w:rsidR="00E46260" w:rsidRPr="00B943ED" w:rsidRDefault="00E46260" w:rsidP="00455EEE">
      <w:pPr>
        <w:pStyle w:val="Odstavecseseznamem"/>
        <w:numPr>
          <w:ilvl w:val="0"/>
          <w:numId w:val="1"/>
        </w:numPr>
        <w:tabs>
          <w:tab w:val="clear" w:pos="2973"/>
          <w:tab w:val="num" w:pos="0"/>
          <w:tab w:val="num" w:pos="567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943ED">
        <w:rPr>
          <w:rFonts w:asciiTheme="minorHAnsi" w:hAnsiTheme="minorHAnsi" w:cstheme="minorHAnsi"/>
          <w:sz w:val="22"/>
          <w:szCs w:val="22"/>
        </w:rPr>
        <w:t>se na něj nevztahuje čl. 5k nařízení Rady EU č. 2022/576 ze dne 8. 4. 2022, kterým se mění nařízení (EU) č. 833/2014, o omezujících opatřeních vzhledem k činnostem Ruska destabilizujícím situaci na Ukrajině, tj. že:</w:t>
      </w:r>
    </w:p>
    <w:p w14:paraId="51A72176" w14:textId="77777777" w:rsidR="00E46260" w:rsidRPr="00B943ED" w:rsidRDefault="00E46260" w:rsidP="00455EEE">
      <w:pPr>
        <w:pStyle w:val="Bezmezer"/>
        <w:numPr>
          <w:ilvl w:val="0"/>
          <w:numId w:val="15"/>
        </w:numPr>
        <w:tabs>
          <w:tab w:val="num" w:pos="0"/>
        </w:tabs>
        <w:spacing w:after="120"/>
        <w:ind w:left="1134" w:hanging="567"/>
        <w:jc w:val="both"/>
        <w:rPr>
          <w:rFonts w:cstheme="minorHAnsi"/>
        </w:rPr>
      </w:pPr>
      <w:r w:rsidRPr="00B943ED">
        <w:rPr>
          <w:rFonts w:cstheme="minorHAnsi"/>
        </w:rPr>
        <w:t>není ruským státním příslušníkem, fyzickou či právnickou osobou, subjektem či orgánem se sídlem v Rusku,</w:t>
      </w:r>
    </w:p>
    <w:p w14:paraId="13BB93F3" w14:textId="0FCE4D36" w:rsidR="00E46260" w:rsidRPr="00B943ED" w:rsidRDefault="00E46260" w:rsidP="00455EEE">
      <w:pPr>
        <w:pStyle w:val="Bezmezer"/>
        <w:numPr>
          <w:ilvl w:val="0"/>
          <w:numId w:val="15"/>
        </w:numPr>
        <w:tabs>
          <w:tab w:val="num" w:pos="0"/>
        </w:tabs>
        <w:spacing w:after="120"/>
        <w:ind w:left="1134" w:hanging="567"/>
        <w:jc w:val="both"/>
        <w:rPr>
          <w:rFonts w:cstheme="minorHAnsi"/>
        </w:rPr>
      </w:pPr>
      <w:r w:rsidRPr="00B943ED">
        <w:rPr>
          <w:rFonts w:cstheme="minorHAnsi"/>
        </w:rPr>
        <w:t>není právnickou osobou, subjektem nebo orgánem, které jsou z více než 50 % přímo či nepřímo vlastněny některým ze subjektů uvedených v písm. a),</w:t>
      </w:r>
    </w:p>
    <w:p w14:paraId="1E2780DC" w14:textId="77777777" w:rsidR="00E46260" w:rsidRPr="00B943ED" w:rsidRDefault="00E46260" w:rsidP="00455EEE">
      <w:pPr>
        <w:pStyle w:val="Bezmezer"/>
        <w:numPr>
          <w:ilvl w:val="0"/>
          <w:numId w:val="14"/>
        </w:numPr>
        <w:tabs>
          <w:tab w:val="num" w:pos="0"/>
        </w:tabs>
        <w:spacing w:after="120"/>
        <w:ind w:left="1134" w:hanging="567"/>
        <w:jc w:val="both"/>
        <w:rPr>
          <w:rFonts w:cstheme="minorHAnsi"/>
        </w:rPr>
      </w:pPr>
      <w:r w:rsidRPr="00B943ED">
        <w:rPr>
          <w:rFonts w:cstheme="minorHAnsi"/>
        </w:rPr>
        <w:t>není dodavatelem jednajícím jménem nebo na pokyn některého ze subjektů uvedených v písm. a) nebo b),</w:t>
      </w:r>
    </w:p>
    <w:p w14:paraId="6C873882" w14:textId="77777777" w:rsidR="00E46260" w:rsidRPr="00B943ED" w:rsidRDefault="00E46260" w:rsidP="00455EEE">
      <w:pPr>
        <w:pStyle w:val="Bezmezer"/>
        <w:numPr>
          <w:ilvl w:val="0"/>
          <w:numId w:val="14"/>
        </w:numPr>
        <w:tabs>
          <w:tab w:val="num" w:pos="0"/>
        </w:tabs>
        <w:spacing w:after="120"/>
        <w:ind w:left="1134" w:hanging="567"/>
        <w:jc w:val="both"/>
        <w:rPr>
          <w:rFonts w:cstheme="minorHAnsi"/>
        </w:rPr>
      </w:pPr>
      <w:r w:rsidRPr="00B943ED">
        <w:rPr>
          <w:rFonts w:cstheme="minorHAnsi"/>
        </w:rPr>
        <w:t>není sdružením dodavatelů (ve smyslu § 82 ZZVZ), jehož člen je subjektem uvedeným v písm. a), b) nebo c) a</w:t>
      </w:r>
    </w:p>
    <w:p w14:paraId="1A8FC319" w14:textId="5A5E273C" w:rsidR="00E46260" w:rsidRPr="00B943ED" w:rsidRDefault="00E46260" w:rsidP="00455EEE">
      <w:pPr>
        <w:pStyle w:val="Bezmezer"/>
        <w:numPr>
          <w:ilvl w:val="0"/>
          <w:numId w:val="14"/>
        </w:numPr>
        <w:tabs>
          <w:tab w:val="num" w:pos="0"/>
        </w:tabs>
        <w:spacing w:after="120"/>
        <w:ind w:left="1134" w:hanging="567"/>
        <w:jc w:val="both"/>
        <w:rPr>
          <w:rFonts w:cstheme="minorHAnsi"/>
        </w:rPr>
      </w:pPr>
      <w:r w:rsidRPr="00B943ED">
        <w:rPr>
          <w:rFonts w:cstheme="minorHAnsi"/>
        </w:rPr>
        <w:lastRenderedPageBreak/>
        <w:t>neprokazuje část kvalifikace (ve smyslu § 83 ZZVZ) poddodavatelem, který má plnit více než 10 % předpokládané hodnoty veřejné zakázky a který zároveň je subjektem uvedeným v písm. a), b), c) nebo d).</w:t>
      </w:r>
    </w:p>
    <w:p w14:paraId="69140D93" w14:textId="0BABA539" w:rsidR="00001052" w:rsidRPr="00B943ED" w:rsidRDefault="00253019" w:rsidP="00455EEE">
      <w:pPr>
        <w:pStyle w:val="Bezmezer"/>
        <w:numPr>
          <w:ilvl w:val="0"/>
          <w:numId w:val="14"/>
        </w:numPr>
        <w:tabs>
          <w:tab w:val="num" w:pos="0"/>
        </w:tabs>
        <w:spacing w:after="120"/>
        <w:ind w:left="1134" w:hanging="567"/>
        <w:jc w:val="both"/>
        <w:rPr>
          <w:rFonts w:cstheme="minorHAnsi"/>
        </w:rPr>
      </w:pPr>
      <w:r w:rsidRPr="00B943ED">
        <w:rPr>
          <w:rFonts w:cstheme="minorHAnsi"/>
        </w:rPr>
        <w:t>není poddodavatelem, dodavatelem nebo subjektem, jejichž způsobilost je využívána ve smyslu směrnic o zadávání veřejných zakázek, pokud představují více než 10% hodnoty zakázky, nebo společně s nimi.</w:t>
      </w:r>
    </w:p>
    <w:p w14:paraId="5105E769" w14:textId="57C09B55" w:rsidR="00E46260" w:rsidRPr="00B943ED" w:rsidRDefault="00001052" w:rsidP="00455EEE">
      <w:pPr>
        <w:pStyle w:val="Odstavecseseznamem"/>
        <w:numPr>
          <w:ilvl w:val="0"/>
          <w:numId w:val="1"/>
        </w:numPr>
        <w:tabs>
          <w:tab w:val="clear" w:pos="2973"/>
          <w:tab w:val="num" w:pos="0"/>
        </w:tabs>
        <w:spacing w:after="120" w:line="276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43ED">
        <w:rPr>
          <w:rFonts w:asciiTheme="minorHAnsi" w:hAnsiTheme="minorHAnsi" w:cstheme="minorHAnsi"/>
          <w:bCs/>
          <w:sz w:val="22"/>
          <w:szCs w:val="22"/>
        </w:rPr>
        <w:t>se na něj nevztahují další restrikce – sank</w:t>
      </w:r>
      <w:r w:rsidR="009E4580" w:rsidRPr="00B943ED">
        <w:rPr>
          <w:rFonts w:asciiTheme="minorHAnsi" w:hAnsiTheme="minorHAnsi" w:cstheme="minorHAnsi"/>
          <w:bCs/>
          <w:sz w:val="22"/>
          <w:szCs w:val="22"/>
        </w:rPr>
        <w:t xml:space="preserve">ce a omezení </w:t>
      </w:r>
      <w:r w:rsidRPr="00B943ED">
        <w:rPr>
          <w:rFonts w:asciiTheme="minorHAnsi" w:hAnsiTheme="minorHAnsi" w:cstheme="minorHAnsi"/>
          <w:bCs/>
          <w:sz w:val="22"/>
          <w:szCs w:val="22"/>
        </w:rPr>
        <w:t xml:space="preserve">uvedené v sankční mapě EU na </w:t>
      </w:r>
      <w:hyperlink r:id="rId8" w:history="1">
        <w:r w:rsidRPr="00B943ED">
          <w:rPr>
            <w:rStyle w:val="Hypertextovodkaz"/>
            <w:rFonts w:asciiTheme="minorHAnsi" w:hAnsiTheme="minorHAnsi" w:cstheme="minorHAnsi"/>
            <w:bCs/>
            <w:color w:val="auto"/>
            <w:sz w:val="22"/>
            <w:szCs w:val="22"/>
          </w:rPr>
          <w:t>www.sanctionsmap.eu</w:t>
        </w:r>
      </w:hyperlink>
      <w:r w:rsidR="00455EEE">
        <w:t xml:space="preserve"> </w:t>
      </w:r>
      <w:r w:rsidRPr="00B943E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55EE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DCF8E4E" w14:textId="77777777" w:rsidR="00C379EE" w:rsidRPr="00B943ED" w:rsidRDefault="00C379EE" w:rsidP="00C379EE">
      <w:pPr>
        <w:pStyle w:val="Odstavecseseznamem"/>
        <w:spacing w:after="120" w:line="276" w:lineRule="auto"/>
        <w:ind w:left="54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9D2D33B" w14:textId="77777777" w:rsidR="0023792B" w:rsidRPr="00B943ED" w:rsidRDefault="0023792B" w:rsidP="00C379EE">
      <w:pPr>
        <w:pStyle w:val="Odstavecseseznamem"/>
        <w:spacing w:after="120" w:line="280" w:lineRule="atLeast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79140370"/>
    </w:p>
    <w:p w14:paraId="66A3DAD3" w14:textId="24F083DE" w:rsidR="008F03C3" w:rsidRPr="00B943ED" w:rsidRDefault="00C379EE" w:rsidP="00C379E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79140275"/>
      <w:r w:rsidRPr="00B943ED">
        <w:rPr>
          <w:rFonts w:asciiTheme="minorHAnsi" w:hAnsiTheme="minorHAnsi" w:cstheme="minorHAnsi"/>
          <w:sz w:val="22"/>
          <w:szCs w:val="22"/>
        </w:rPr>
        <w:t xml:space="preserve">V </w:t>
      </w:r>
      <w:permStart w:id="1219570965" w:edGrp="everyone"/>
      <w:r w:rsidR="00AB2AEB" w:rsidRPr="00AB2AEB">
        <w:rPr>
          <w:rFonts w:asciiTheme="minorHAnsi" w:hAnsiTheme="minorHAnsi" w:cstheme="minorHAnsi"/>
          <w:sz w:val="22"/>
          <w:szCs w:val="22"/>
          <w:highlight w:val="yellow"/>
        </w:rPr>
        <w:t>………………………….</w:t>
      </w:r>
      <w:permEnd w:id="1219570965"/>
      <w:r w:rsidRPr="00B943ED">
        <w:rPr>
          <w:rFonts w:asciiTheme="minorHAnsi" w:hAnsiTheme="minorHAnsi" w:cstheme="minorHAnsi"/>
          <w:sz w:val="22"/>
          <w:szCs w:val="22"/>
        </w:rPr>
        <w:t xml:space="preserve"> dne </w:t>
      </w:r>
      <w:permStart w:id="792226563" w:edGrp="everyone"/>
      <w:r w:rsidR="00AB2AEB" w:rsidRPr="00AB2AEB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</w:t>
      </w:r>
      <w:permEnd w:id="792226563"/>
    </w:p>
    <w:p w14:paraId="2971A261" w14:textId="076F24CE" w:rsidR="00C379EE" w:rsidRPr="00B943ED" w:rsidRDefault="00C379EE" w:rsidP="00C379E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DE3A3D7" w14:textId="59AA6BA1" w:rsidR="00C379EE" w:rsidRPr="00B943ED" w:rsidRDefault="00C379EE" w:rsidP="00C379E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9EFD4C1" w14:textId="00C1E515" w:rsidR="00401313" w:rsidRPr="00B943ED" w:rsidRDefault="00401313" w:rsidP="00C379E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97DF893" w14:textId="77777777" w:rsidR="00401313" w:rsidRPr="00B943ED" w:rsidRDefault="00401313" w:rsidP="00C379E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DF78B4A" w14:textId="4B1EF076" w:rsidR="00C379EE" w:rsidRPr="00B943ED" w:rsidRDefault="00C379EE" w:rsidP="00C379EE">
      <w:pPr>
        <w:spacing w:after="120"/>
        <w:jc w:val="right"/>
        <w:rPr>
          <w:rFonts w:asciiTheme="minorHAnsi" w:hAnsiTheme="minorHAnsi" w:cstheme="minorHAnsi"/>
          <w:sz w:val="22"/>
          <w:szCs w:val="22"/>
        </w:rPr>
      </w:pPr>
      <w:r w:rsidRPr="00B943ED"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14:paraId="2CAA6E49" w14:textId="043A93B9" w:rsidR="00C379EE" w:rsidRPr="00B943ED" w:rsidRDefault="00C379EE" w:rsidP="00C379EE">
      <w:pPr>
        <w:spacing w:after="120"/>
        <w:jc w:val="right"/>
        <w:rPr>
          <w:rFonts w:asciiTheme="minorHAnsi" w:hAnsiTheme="minorHAnsi" w:cstheme="minorHAnsi"/>
          <w:sz w:val="22"/>
          <w:szCs w:val="22"/>
        </w:rPr>
      </w:pPr>
      <w:r w:rsidRPr="00B943ED">
        <w:rPr>
          <w:rFonts w:asciiTheme="minorHAnsi" w:hAnsiTheme="minorHAnsi" w:cstheme="minorHAnsi"/>
          <w:sz w:val="22"/>
          <w:szCs w:val="22"/>
        </w:rPr>
        <w:t>Osoba oprávněná jednat za účastníka</w:t>
      </w:r>
    </w:p>
    <w:bookmarkEnd w:id="0"/>
    <w:bookmarkEnd w:id="1"/>
    <w:p w14:paraId="044CFD14" w14:textId="189599DF" w:rsidR="00E46260" w:rsidRPr="00B943ED" w:rsidRDefault="00E46260" w:rsidP="00C379EE">
      <w:pPr>
        <w:spacing w:after="120"/>
        <w:jc w:val="both"/>
        <w:rPr>
          <w:rFonts w:asciiTheme="minorHAnsi" w:hAnsiTheme="minorHAnsi" w:cstheme="minorHAnsi"/>
        </w:rPr>
      </w:pPr>
    </w:p>
    <w:sectPr w:rsidR="00E46260" w:rsidRPr="00B943ED" w:rsidSect="00157AD5">
      <w:footerReference w:type="default" r:id="rId9"/>
      <w:headerReference w:type="first" r:id="rId10"/>
      <w:footerReference w:type="first" r:id="rId11"/>
      <w:pgSz w:w="11906" w:h="16838"/>
      <w:pgMar w:top="1541" w:right="1417" w:bottom="142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B8CDB" w14:textId="77777777" w:rsidR="00AA7B82" w:rsidRDefault="00AA7B82" w:rsidP="008F03C3">
      <w:r>
        <w:separator/>
      </w:r>
    </w:p>
  </w:endnote>
  <w:endnote w:type="continuationSeparator" w:id="0">
    <w:p w14:paraId="1DCE5340" w14:textId="77777777" w:rsidR="00AA7B82" w:rsidRDefault="00AA7B82" w:rsidP="008F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4357123"/>
      <w:docPartObj>
        <w:docPartGallery w:val="Page Numbers (Bottom of Page)"/>
        <w:docPartUnique/>
      </w:docPartObj>
    </w:sdtPr>
    <w:sdtEndPr/>
    <w:sdtContent>
      <w:p w14:paraId="22B4AFD6" w14:textId="59BCABE7" w:rsidR="0036136A" w:rsidRPr="005B0A35" w:rsidRDefault="0036136A" w:rsidP="006A3251">
        <w:pPr>
          <w:pStyle w:val="Zpat"/>
          <w:jc w:val="right"/>
          <w:rPr>
            <w:rFonts w:asciiTheme="minorHAnsi" w:hAnsiTheme="minorHAnsi" w:cstheme="minorHAnsi"/>
            <w:sz w:val="18"/>
          </w:rPr>
        </w:pPr>
        <w:r w:rsidRPr="005B0A35">
          <w:rPr>
            <w:rFonts w:asciiTheme="minorHAnsi" w:hAnsiTheme="minorHAnsi" w:cstheme="minorHAnsi"/>
            <w:sz w:val="18"/>
          </w:rPr>
          <w:t xml:space="preserve">Stránka </w:t>
        </w:r>
        <w:r w:rsidRPr="005B0A35">
          <w:rPr>
            <w:rFonts w:asciiTheme="minorHAnsi" w:hAnsiTheme="minorHAnsi" w:cstheme="minorHAnsi"/>
            <w:b/>
            <w:sz w:val="18"/>
          </w:rPr>
          <w:fldChar w:fldCharType="begin"/>
        </w:r>
        <w:r w:rsidRPr="005B0A35">
          <w:rPr>
            <w:rFonts w:asciiTheme="minorHAnsi" w:hAnsiTheme="minorHAnsi" w:cstheme="minorHAnsi"/>
            <w:b/>
            <w:sz w:val="18"/>
          </w:rPr>
          <w:instrText>PAGE</w:instrText>
        </w:r>
        <w:r w:rsidRPr="005B0A35">
          <w:rPr>
            <w:rFonts w:asciiTheme="minorHAnsi" w:hAnsiTheme="minorHAnsi" w:cstheme="minorHAnsi"/>
            <w:b/>
            <w:sz w:val="18"/>
          </w:rPr>
          <w:fldChar w:fldCharType="separate"/>
        </w:r>
        <w:r w:rsidR="0012512C" w:rsidRPr="005B0A35">
          <w:rPr>
            <w:rFonts w:asciiTheme="minorHAnsi" w:hAnsiTheme="minorHAnsi" w:cstheme="minorHAnsi"/>
            <w:b/>
            <w:noProof/>
            <w:sz w:val="18"/>
          </w:rPr>
          <w:t>8</w:t>
        </w:r>
        <w:r w:rsidRPr="005B0A35">
          <w:rPr>
            <w:rFonts w:asciiTheme="minorHAnsi" w:hAnsiTheme="minorHAnsi" w:cstheme="minorHAnsi"/>
            <w:b/>
            <w:sz w:val="18"/>
          </w:rPr>
          <w:fldChar w:fldCharType="end"/>
        </w:r>
        <w:r w:rsidRPr="005B0A35">
          <w:rPr>
            <w:rFonts w:asciiTheme="minorHAnsi" w:hAnsiTheme="minorHAnsi" w:cstheme="minorHAnsi"/>
            <w:sz w:val="18"/>
          </w:rPr>
          <w:t xml:space="preserve"> z </w:t>
        </w:r>
        <w:r w:rsidRPr="005B0A35">
          <w:rPr>
            <w:rFonts w:asciiTheme="minorHAnsi" w:hAnsiTheme="minorHAnsi" w:cstheme="minorHAnsi"/>
            <w:b/>
            <w:sz w:val="18"/>
          </w:rPr>
          <w:fldChar w:fldCharType="begin"/>
        </w:r>
        <w:r w:rsidRPr="005B0A35">
          <w:rPr>
            <w:rFonts w:asciiTheme="minorHAnsi" w:hAnsiTheme="minorHAnsi" w:cstheme="minorHAnsi"/>
            <w:b/>
            <w:sz w:val="18"/>
          </w:rPr>
          <w:instrText>NUMPAGES</w:instrText>
        </w:r>
        <w:r w:rsidRPr="005B0A35">
          <w:rPr>
            <w:rFonts w:asciiTheme="minorHAnsi" w:hAnsiTheme="minorHAnsi" w:cstheme="minorHAnsi"/>
            <w:b/>
            <w:sz w:val="18"/>
          </w:rPr>
          <w:fldChar w:fldCharType="separate"/>
        </w:r>
        <w:r w:rsidR="0012512C" w:rsidRPr="005B0A35">
          <w:rPr>
            <w:rFonts w:asciiTheme="minorHAnsi" w:hAnsiTheme="minorHAnsi" w:cstheme="minorHAnsi"/>
            <w:b/>
            <w:noProof/>
            <w:sz w:val="18"/>
          </w:rPr>
          <w:t>8</w:t>
        </w:r>
        <w:r w:rsidRPr="005B0A35">
          <w:rPr>
            <w:rFonts w:asciiTheme="minorHAnsi" w:hAnsiTheme="minorHAnsi" w:cstheme="minorHAnsi"/>
            <w:b/>
            <w:sz w:val="18"/>
          </w:rPr>
          <w:fldChar w:fldCharType="end"/>
        </w:r>
      </w:p>
      <w:p w14:paraId="08CA7C1D" w14:textId="77777777" w:rsidR="0036136A" w:rsidRDefault="0036136A" w:rsidP="0036136A">
        <w:pPr>
          <w:pStyle w:val="Zpat"/>
        </w:pPr>
      </w:p>
      <w:p w14:paraId="5B081011" w14:textId="77777777" w:rsidR="00FA18CA" w:rsidRDefault="00222649">
        <w:pPr>
          <w:pStyle w:val="Zpat"/>
          <w:jc w:val="center"/>
        </w:pPr>
      </w:p>
    </w:sdtContent>
  </w:sdt>
  <w:p w14:paraId="5F5D4A78" w14:textId="77777777" w:rsidR="00FA18CA" w:rsidRPr="008D03E1" w:rsidRDefault="00FA18CA" w:rsidP="00FA18CA">
    <w:pPr>
      <w:pStyle w:val="Zpat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AFB4" w14:textId="77777777" w:rsidR="00FA18CA" w:rsidRPr="00C379EE" w:rsidRDefault="00FA18CA" w:rsidP="00C379EE">
    <w:pPr>
      <w:pStyle w:val="Zpat"/>
      <w:jc w:val="center"/>
      <w:rPr>
        <w:rFonts w:asciiTheme="minorHAnsi" w:hAnsiTheme="minorHAnsi" w:cstheme="minorHAnsi"/>
        <w:sz w:val="18"/>
      </w:rPr>
    </w:pPr>
    <w:r w:rsidRPr="00C379EE">
      <w:rPr>
        <w:rFonts w:asciiTheme="minorHAnsi" w:hAnsiTheme="minorHAnsi" w:cstheme="minorHAnsi"/>
        <w:sz w:val="18"/>
      </w:rPr>
      <w:t xml:space="preserve">Stránka </w:t>
    </w:r>
    <w:r w:rsidR="00BE09A1" w:rsidRPr="00C379EE">
      <w:rPr>
        <w:rFonts w:asciiTheme="minorHAnsi" w:hAnsiTheme="minorHAnsi" w:cstheme="minorHAnsi"/>
        <w:b/>
        <w:sz w:val="18"/>
      </w:rPr>
      <w:fldChar w:fldCharType="begin"/>
    </w:r>
    <w:r w:rsidRPr="00C379EE">
      <w:rPr>
        <w:rFonts w:asciiTheme="minorHAnsi" w:hAnsiTheme="minorHAnsi" w:cstheme="minorHAnsi"/>
        <w:b/>
        <w:sz w:val="18"/>
      </w:rPr>
      <w:instrText>PAGE</w:instrText>
    </w:r>
    <w:r w:rsidR="00BE09A1" w:rsidRPr="00C379EE">
      <w:rPr>
        <w:rFonts w:asciiTheme="minorHAnsi" w:hAnsiTheme="minorHAnsi" w:cstheme="minorHAnsi"/>
        <w:b/>
        <w:sz w:val="18"/>
      </w:rPr>
      <w:fldChar w:fldCharType="separate"/>
    </w:r>
    <w:r w:rsidRPr="00C379EE">
      <w:rPr>
        <w:rFonts w:asciiTheme="minorHAnsi" w:hAnsiTheme="minorHAnsi" w:cstheme="minorHAnsi"/>
        <w:b/>
        <w:noProof/>
        <w:sz w:val="18"/>
      </w:rPr>
      <w:t>22</w:t>
    </w:r>
    <w:r w:rsidR="00BE09A1" w:rsidRPr="00C379EE">
      <w:rPr>
        <w:rFonts w:asciiTheme="minorHAnsi" w:hAnsiTheme="minorHAnsi" w:cstheme="minorHAnsi"/>
        <w:b/>
        <w:sz w:val="18"/>
      </w:rPr>
      <w:fldChar w:fldCharType="end"/>
    </w:r>
    <w:r w:rsidRPr="00C379EE">
      <w:rPr>
        <w:rFonts w:asciiTheme="minorHAnsi" w:hAnsiTheme="minorHAnsi" w:cstheme="minorHAnsi"/>
        <w:sz w:val="18"/>
      </w:rPr>
      <w:t xml:space="preserve"> z </w:t>
    </w:r>
    <w:r w:rsidR="00BE09A1" w:rsidRPr="00C379EE">
      <w:rPr>
        <w:rFonts w:asciiTheme="minorHAnsi" w:hAnsiTheme="minorHAnsi" w:cstheme="minorHAnsi"/>
        <w:b/>
        <w:sz w:val="18"/>
      </w:rPr>
      <w:fldChar w:fldCharType="begin"/>
    </w:r>
    <w:r w:rsidRPr="00C379EE">
      <w:rPr>
        <w:rFonts w:asciiTheme="minorHAnsi" w:hAnsiTheme="minorHAnsi" w:cstheme="minorHAnsi"/>
        <w:b/>
        <w:sz w:val="18"/>
      </w:rPr>
      <w:instrText>NUMPAGES</w:instrText>
    </w:r>
    <w:r w:rsidR="00BE09A1" w:rsidRPr="00C379EE">
      <w:rPr>
        <w:rFonts w:asciiTheme="minorHAnsi" w:hAnsiTheme="minorHAnsi" w:cstheme="minorHAnsi"/>
        <w:b/>
        <w:sz w:val="18"/>
      </w:rPr>
      <w:fldChar w:fldCharType="separate"/>
    </w:r>
    <w:r w:rsidR="00C50873" w:rsidRPr="00C379EE">
      <w:rPr>
        <w:rFonts w:asciiTheme="minorHAnsi" w:hAnsiTheme="minorHAnsi" w:cstheme="minorHAnsi"/>
        <w:b/>
        <w:noProof/>
        <w:sz w:val="18"/>
      </w:rPr>
      <w:t>7</w:t>
    </w:r>
    <w:r w:rsidR="00BE09A1" w:rsidRPr="00C379EE">
      <w:rPr>
        <w:rFonts w:asciiTheme="minorHAnsi" w:hAnsiTheme="minorHAnsi" w:cstheme="minorHAnsi"/>
        <w:b/>
        <w:sz w:val="18"/>
      </w:rPr>
      <w:fldChar w:fldCharType="end"/>
    </w:r>
  </w:p>
  <w:p w14:paraId="0A174BA2" w14:textId="77777777" w:rsidR="00FA18CA" w:rsidRPr="00C379EE" w:rsidRDefault="00FA18CA" w:rsidP="00C379EE">
    <w:pPr>
      <w:pStyle w:val="Zpat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37A46" w14:textId="77777777" w:rsidR="00AA7B82" w:rsidRDefault="00AA7B82" w:rsidP="008F03C3">
      <w:r>
        <w:separator/>
      </w:r>
    </w:p>
  </w:footnote>
  <w:footnote w:type="continuationSeparator" w:id="0">
    <w:p w14:paraId="681C85A6" w14:textId="77777777" w:rsidR="00AA7B82" w:rsidRDefault="00AA7B82" w:rsidP="008F0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49A9" w14:textId="32574AD7" w:rsidR="00C379EE" w:rsidRPr="00C379EE" w:rsidRDefault="00C379EE" w:rsidP="00C379EE">
    <w:pPr>
      <w:tabs>
        <w:tab w:val="left" w:pos="2580"/>
      </w:tabs>
      <w:autoSpaceDE w:val="0"/>
      <w:autoSpaceDN w:val="0"/>
      <w:adjustRightInd w:val="0"/>
      <w:spacing w:after="120"/>
      <w:jc w:val="right"/>
      <w:rPr>
        <w:rFonts w:asciiTheme="minorHAnsi" w:hAnsiTheme="minorHAnsi" w:cstheme="minorHAnsi"/>
        <w:sz w:val="20"/>
        <w:szCs w:val="20"/>
      </w:rPr>
    </w:pPr>
    <w:r w:rsidRPr="00C379EE">
      <w:rPr>
        <w:rFonts w:asciiTheme="minorHAnsi" w:hAnsiTheme="minorHAnsi" w:cstheme="minorHAnsi"/>
        <w:sz w:val="20"/>
        <w:szCs w:val="20"/>
      </w:rPr>
      <w:t xml:space="preserve">   </w:t>
    </w:r>
  </w:p>
  <w:p w14:paraId="354A91A1" w14:textId="14158C4E" w:rsidR="00C379EE" w:rsidRPr="00C379EE" w:rsidRDefault="00C379EE" w:rsidP="00C379EE">
    <w:pPr>
      <w:pStyle w:val="Zhlav"/>
      <w:jc w:val="right"/>
      <w:rPr>
        <w:rFonts w:asciiTheme="minorHAnsi" w:hAnsiTheme="minorHAnsi" w:cstheme="minorHAnsi"/>
        <w:sz w:val="20"/>
        <w:szCs w:val="20"/>
      </w:rPr>
    </w:pPr>
  </w:p>
  <w:p w14:paraId="1474FAD5" w14:textId="4B89582D" w:rsidR="00C379EE" w:rsidRDefault="00C379EE" w:rsidP="00B943ED">
    <w:pPr>
      <w:pStyle w:val="Zhlav"/>
      <w:jc w:val="center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512C7EE4"/>
    <w:lvl w:ilvl="0" w:tplc="0405001B">
      <w:start w:val="1"/>
      <w:numFmt w:val="lowerRoman"/>
      <w:lvlText w:val="%1."/>
      <w:lvlJc w:val="righ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213F5D"/>
    <w:multiLevelType w:val="hybridMultilevel"/>
    <w:tmpl w:val="07E8BB2E"/>
    <w:lvl w:ilvl="0" w:tplc="0405000F">
      <w:start w:val="1"/>
      <w:numFmt w:val="decimal"/>
      <w:lvlText w:val="%1.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1DE174A4"/>
    <w:multiLevelType w:val="hybridMultilevel"/>
    <w:tmpl w:val="0CC2AEF8"/>
    <w:lvl w:ilvl="0" w:tplc="BD8E6C02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4" w15:restartNumberingAfterBreak="0">
    <w:nsid w:val="312E60AD"/>
    <w:multiLevelType w:val="hybridMultilevel"/>
    <w:tmpl w:val="53BA816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48047527"/>
    <w:multiLevelType w:val="hybridMultilevel"/>
    <w:tmpl w:val="46EA16D4"/>
    <w:lvl w:ilvl="0" w:tplc="FECEB052">
      <w:start w:val="1"/>
      <w:numFmt w:val="bullet"/>
      <w:pStyle w:val="odrazky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7" w15:restartNumberingAfterBreak="0">
    <w:nsid w:val="4D753472"/>
    <w:multiLevelType w:val="hybridMultilevel"/>
    <w:tmpl w:val="83889888"/>
    <w:lvl w:ilvl="0" w:tplc="07DCC1AA">
      <w:numFmt w:val="bullet"/>
      <w:pStyle w:val="kk1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1298A1F8">
      <w:start w:val="31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0C4F0B"/>
    <w:multiLevelType w:val="hybridMultilevel"/>
    <w:tmpl w:val="B8F4F9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FE0F2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66716"/>
    <w:multiLevelType w:val="hybridMultilevel"/>
    <w:tmpl w:val="4D7CED8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110F34"/>
    <w:multiLevelType w:val="hybridMultilevel"/>
    <w:tmpl w:val="DDD247DA"/>
    <w:lvl w:ilvl="0" w:tplc="C9DC702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762AC828">
      <w:start w:val="2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550262"/>
    <w:multiLevelType w:val="hybridMultilevel"/>
    <w:tmpl w:val="4D7CED8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EA48D0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938179978">
    <w:abstractNumId w:val="2"/>
  </w:num>
  <w:num w:numId="2" w16cid:durableId="936330082">
    <w:abstractNumId w:val="13"/>
  </w:num>
  <w:num w:numId="3" w16cid:durableId="426778691">
    <w:abstractNumId w:val="11"/>
  </w:num>
  <w:num w:numId="4" w16cid:durableId="149255225">
    <w:abstractNumId w:val="10"/>
  </w:num>
  <w:num w:numId="5" w16cid:durableId="881594418">
    <w:abstractNumId w:val="12"/>
  </w:num>
  <w:num w:numId="6" w16cid:durableId="198782057">
    <w:abstractNumId w:val="6"/>
  </w:num>
  <w:num w:numId="7" w16cid:durableId="1856533599">
    <w:abstractNumId w:val="7"/>
  </w:num>
  <w:num w:numId="8" w16cid:durableId="1380016362">
    <w:abstractNumId w:val="8"/>
  </w:num>
  <w:num w:numId="9" w16cid:durableId="26029794">
    <w:abstractNumId w:val="5"/>
  </w:num>
  <w:num w:numId="10" w16cid:durableId="572399122">
    <w:abstractNumId w:val="4"/>
  </w:num>
  <w:num w:numId="11" w16cid:durableId="1524855795">
    <w:abstractNumId w:val="1"/>
  </w:num>
  <w:num w:numId="12" w16cid:durableId="422535911">
    <w:abstractNumId w:val="9"/>
  </w:num>
  <w:num w:numId="13" w16cid:durableId="1146627116">
    <w:abstractNumId w:val="3"/>
  </w:num>
  <w:num w:numId="14" w16cid:durableId="939608215">
    <w:abstractNumId w:val="0"/>
  </w:num>
  <w:num w:numId="15" w16cid:durableId="1009714917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GI229NAjTn91ybKAaAOIaWc1PdZYNjZeULo4+DHLWFvZc5GlCSK1ymtY4Tnpcb5dlli1/ZvxjUeks6XSjCgqQ==" w:salt="011bnLuujbXvVI4AMISSu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C3"/>
    <w:rsid w:val="00001052"/>
    <w:rsid w:val="00002BE5"/>
    <w:rsid w:val="0002250F"/>
    <w:rsid w:val="00063C38"/>
    <w:rsid w:val="00075D44"/>
    <w:rsid w:val="00086567"/>
    <w:rsid w:val="00097EFF"/>
    <w:rsid w:val="000A2813"/>
    <w:rsid w:val="000B5378"/>
    <w:rsid w:val="000C184F"/>
    <w:rsid w:val="000E1539"/>
    <w:rsid w:val="000E476D"/>
    <w:rsid w:val="000E66B1"/>
    <w:rsid w:val="000E72A0"/>
    <w:rsid w:val="001043A3"/>
    <w:rsid w:val="0012419E"/>
    <w:rsid w:val="0012512C"/>
    <w:rsid w:val="00157AD5"/>
    <w:rsid w:val="00191EFF"/>
    <w:rsid w:val="00192E77"/>
    <w:rsid w:val="00194B92"/>
    <w:rsid w:val="001B3F02"/>
    <w:rsid w:val="001D362F"/>
    <w:rsid w:val="00210AEC"/>
    <w:rsid w:val="0021248F"/>
    <w:rsid w:val="00216426"/>
    <w:rsid w:val="00222649"/>
    <w:rsid w:val="002249BB"/>
    <w:rsid w:val="0023792B"/>
    <w:rsid w:val="00242E28"/>
    <w:rsid w:val="002462A9"/>
    <w:rsid w:val="00253019"/>
    <w:rsid w:val="00253AB7"/>
    <w:rsid w:val="00287C83"/>
    <w:rsid w:val="002A055E"/>
    <w:rsid w:val="002A56BD"/>
    <w:rsid w:val="002B4BDA"/>
    <w:rsid w:val="002C1E27"/>
    <w:rsid w:val="002C40D9"/>
    <w:rsid w:val="002D4ADD"/>
    <w:rsid w:val="002D4C82"/>
    <w:rsid w:val="002E429B"/>
    <w:rsid w:val="00301EB0"/>
    <w:rsid w:val="00303AA2"/>
    <w:rsid w:val="00312CEA"/>
    <w:rsid w:val="003238AB"/>
    <w:rsid w:val="00324BC0"/>
    <w:rsid w:val="00334920"/>
    <w:rsid w:val="00341525"/>
    <w:rsid w:val="00343D5C"/>
    <w:rsid w:val="00353F2D"/>
    <w:rsid w:val="0036136A"/>
    <w:rsid w:val="00384FFC"/>
    <w:rsid w:val="003A2038"/>
    <w:rsid w:val="003D4A11"/>
    <w:rsid w:val="003D542F"/>
    <w:rsid w:val="003E2698"/>
    <w:rsid w:val="003F3367"/>
    <w:rsid w:val="003F6C0D"/>
    <w:rsid w:val="00401313"/>
    <w:rsid w:val="004056E4"/>
    <w:rsid w:val="00422497"/>
    <w:rsid w:val="0043471E"/>
    <w:rsid w:val="00455EEE"/>
    <w:rsid w:val="00487B1D"/>
    <w:rsid w:val="00494E86"/>
    <w:rsid w:val="004A0EC0"/>
    <w:rsid w:val="004A0FE7"/>
    <w:rsid w:val="004A2579"/>
    <w:rsid w:val="004A758C"/>
    <w:rsid w:val="004D0EAA"/>
    <w:rsid w:val="004D2338"/>
    <w:rsid w:val="004D271D"/>
    <w:rsid w:val="004D5895"/>
    <w:rsid w:val="0050563D"/>
    <w:rsid w:val="00507079"/>
    <w:rsid w:val="00515F77"/>
    <w:rsid w:val="005217EC"/>
    <w:rsid w:val="00522F01"/>
    <w:rsid w:val="00540E8D"/>
    <w:rsid w:val="00587D0A"/>
    <w:rsid w:val="005B0A35"/>
    <w:rsid w:val="005B4C59"/>
    <w:rsid w:val="005B5BBE"/>
    <w:rsid w:val="005C297A"/>
    <w:rsid w:val="005C5AB5"/>
    <w:rsid w:val="005D5CC2"/>
    <w:rsid w:val="005F7BF8"/>
    <w:rsid w:val="00611200"/>
    <w:rsid w:val="00614293"/>
    <w:rsid w:val="006308C4"/>
    <w:rsid w:val="00634711"/>
    <w:rsid w:val="00644C50"/>
    <w:rsid w:val="006506A3"/>
    <w:rsid w:val="006742D5"/>
    <w:rsid w:val="00685672"/>
    <w:rsid w:val="00696605"/>
    <w:rsid w:val="006A3251"/>
    <w:rsid w:val="006D6248"/>
    <w:rsid w:val="006E05A9"/>
    <w:rsid w:val="006F19DE"/>
    <w:rsid w:val="007117C9"/>
    <w:rsid w:val="00715882"/>
    <w:rsid w:val="00732F96"/>
    <w:rsid w:val="00775343"/>
    <w:rsid w:val="00777AF1"/>
    <w:rsid w:val="0078688C"/>
    <w:rsid w:val="007A750F"/>
    <w:rsid w:val="007B7601"/>
    <w:rsid w:val="007F7A05"/>
    <w:rsid w:val="00822A2E"/>
    <w:rsid w:val="00834732"/>
    <w:rsid w:val="008363DA"/>
    <w:rsid w:val="008454FC"/>
    <w:rsid w:val="008669F7"/>
    <w:rsid w:val="00880621"/>
    <w:rsid w:val="00882684"/>
    <w:rsid w:val="008918D3"/>
    <w:rsid w:val="00896F83"/>
    <w:rsid w:val="008A11DC"/>
    <w:rsid w:val="008D2123"/>
    <w:rsid w:val="008F03C3"/>
    <w:rsid w:val="0090459A"/>
    <w:rsid w:val="009272B3"/>
    <w:rsid w:val="00930E60"/>
    <w:rsid w:val="009367FB"/>
    <w:rsid w:val="00946DFC"/>
    <w:rsid w:val="00950BFB"/>
    <w:rsid w:val="00955C5F"/>
    <w:rsid w:val="00961492"/>
    <w:rsid w:val="00961E41"/>
    <w:rsid w:val="009A7EB3"/>
    <w:rsid w:val="009B2271"/>
    <w:rsid w:val="009D3D2E"/>
    <w:rsid w:val="009E0554"/>
    <w:rsid w:val="009E4580"/>
    <w:rsid w:val="00A22A13"/>
    <w:rsid w:val="00A404A3"/>
    <w:rsid w:val="00A4721F"/>
    <w:rsid w:val="00A67DE4"/>
    <w:rsid w:val="00A7268B"/>
    <w:rsid w:val="00A8116B"/>
    <w:rsid w:val="00AA2B91"/>
    <w:rsid w:val="00AA7B82"/>
    <w:rsid w:val="00AB2AEB"/>
    <w:rsid w:val="00AC3FD0"/>
    <w:rsid w:val="00AC59AF"/>
    <w:rsid w:val="00AD6332"/>
    <w:rsid w:val="00AF121A"/>
    <w:rsid w:val="00B15C5A"/>
    <w:rsid w:val="00B42040"/>
    <w:rsid w:val="00B44533"/>
    <w:rsid w:val="00B4554A"/>
    <w:rsid w:val="00B57ECC"/>
    <w:rsid w:val="00B71C1A"/>
    <w:rsid w:val="00B943ED"/>
    <w:rsid w:val="00B94604"/>
    <w:rsid w:val="00B954E9"/>
    <w:rsid w:val="00B97E83"/>
    <w:rsid w:val="00BD499A"/>
    <w:rsid w:val="00BD6087"/>
    <w:rsid w:val="00BE09A1"/>
    <w:rsid w:val="00BE11E6"/>
    <w:rsid w:val="00C14BFD"/>
    <w:rsid w:val="00C3115E"/>
    <w:rsid w:val="00C379EE"/>
    <w:rsid w:val="00C427C6"/>
    <w:rsid w:val="00C50873"/>
    <w:rsid w:val="00C52E35"/>
    <w:rsid w:val="00C57D45"/>
    <w:rsid w:val="00C614BF"/>
    <w:rsid w:val="00C758D2"/>
    <w:rsid w:val="00C936E1"/>
    <w:rsid w:val="00CB665F"/>
    <w:rsid w:val="00CE4F76"/>
    <w:rsid w:val="00D13CC1"/>
    <w:rsid w:val="00D17E69"/>
    <w:rsid w:val="00D2558A"/>
    <w:rsid w:val="00D34E92"/>
    <w:rsid w:val="00D44CFF"/>
    <w:rsid w:val="00D477A9"/>
    <w:rsid w:val="00D52F41"/>
    <w:rsid w:val="00D9090E"/>
    <w:rsid w:val="00D929C8"/>
    <w:rsid w:val="00DB09E9"/>
    <w:rsid w:val="00DB78F4"/>
    <w:rsid w:val="00DD4438"/>
    <w:rsid w:val="00DF0F75"/>
    <w:rsid w:val="00E01556"/>
    <w:rsid w:val="00E11AB4"/>
    <w:rsid w:val="00E14AF7"/>
    <w:rsid w:val="00E3628B"/>
    <w:rsid w:val="00E46260"/>
    <w:rsid w:val="00E503CD"/>
    <w:rsid w:val="00E73259"/>
    <w:rsid w:val="00E85E8C"/>
    <w:rsid w:val="00EA16F9"/>
    <w:rsid w:val="00EB07A8"/>
    <w:rsid w:val="00EC4D12"/>
    <w:rsid w:val="00EC5705"/>
    <w:rsid w:val="00ED2DC9"/>
    <w:rsid w:val="00EE22B1"/>
    <w:rsid w:val="00F17DD1"/>
    <w:rsid w:val="00F26C1F"/>
    <w:rsid w:val="00F402EE"/>
    <w:rsid w:val="00F442B1"/>
    <w:rsid w:val="00F56DA3"/>
    <w:rsid w:val="00F6473D"/>
    <w:rsid w:val="00F7056B"/>
    <w:rsid w:val="00FA0776"/>
    <w:rsid w:val="00FA18CA"/>
    <w:rsid w:val="00FA3948"/>
    <w:rsid w:val="00FA44E6"/>
    <w:rsid w:val="00FD71CB"/>
    <w:rsid w:val="00FE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9ED0A"/>
  <w15:docId w15:val="{A6EDC0BE-B217-41C0-8910-6B7DE56A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03C3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F03C3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F03C3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F03C3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8F03C3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8F03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03C3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8F03C3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1"/>
    <w:uiPriority w:val="99"/>
    <w:rsid w:val="008F03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semiHidden/>
    <w:rsid w:val="008F03C3"/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hlavChar1">
    <w:name w:val="Záhlaví Char1"/>
    <w:basedOn w:val="Standardnpsmoodstavce"/>
    <w:link w:val="Zhlav"/>
    <w:uiPriority w:val="99"/>
    <w:locked/>
    <w:rsid w:val="008F03C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F03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03C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8F03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F03C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8F03C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F03C3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8F03C3"/>
    <w:rPr>
      <w:rFonts w:cs="Times New Roman"/>
      <w:vertAlign w:val="superscript"/>
    </w:rPr>
  </w:style>
  <w:style w:type="paragraph" w:customStyle="1" w:styleId="Default">
    <w:name w:val="Default"/>
    <w:rsid w:val="008F03C3"/>
    <w:pPr>
      <w:autoSpaceDE w:val="0"/>
      <w:autoSpaceDN w:val="0"/>
      <w:adjustRightInd w:val="0"/>
      <w:jc w:val="left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8F03C3"/>
    <w:pPr>
      <w:ind w:left="720"/>
      <w:contextualSpacing/>
    </w:pPr>
    <w:rPr>
      <w:rFonts w:eastAsia="Times New Roman"/>
      <w:lang w:val="sk-SK" w:eastAsia="sk-SK"/>
    </w:rPr>
  </w:style>
  <w:style w:type="paragraph" w:styleId="Odstavecseseznamem">
    <w:name w:val="List Paragraph"/>
    <w:basedOn w:val="Normln"/>
    <w:link w:val="OdstavecseseznamemChar"/>
    <w:uiPriority w:val="99"/>
    <w:qFormat/>
    <w:rsid w:val="008F03C3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8F03C3"/>
    <w:pPr>
      <w:keepNext/>
      <w:numPr>
        <w:numId w:val="2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8F03C3"/>
    <w:pPr>
      <w:numPr>
        <w:ilvl w:val="1"/>
        <w:numId w:val="2"/>
      </w:numPr>
      <w:spacing w:before="120"/>
    </w:pPr>
    <w:rPr>
      <w:rFonts w:eastAsia="Times New Roman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8F03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y">
    <w:name w:val="odrazky¨"/>
    <w:basedOn w:val="Odstavecseseznamem"/>
    <w:uiPriority w:val="99"/>
    <w:rsid w:val="008F03C3"/>
    <w:pPr>
      <w:widowControl w:val="0"/>
      <w:numPr>
        <w:numId w:val="6"/>
      </w:numPr>
      <w:suppressAutoHyphens/>
      <w:contextualSpacing/>
      <w:jc w:val="both"/>
    </w:pPr>
    <w:rPr>
      <w:rFonts w:cs="Mangal"/>
      <w:kern w:val="1"/>
      <w:sz w:val="21"/>
      <w:szCs w:val="21"/>
      <w:lang w:eastAsia="hi-IN" w:bidi="hi-IN"/>
    </w:rPr>
  </w:style>
  <w:style w:type="paragraph" w:customStyle="1" w:styleId="odrazky0">
    <w:name w:val="odrazky"/>
    <w:basedOn w:val="odrazky"/>
    <w:link w:val="odrazkyChar"/>
    <w:qFormat/>
    <w:rsid w:val="008F03C3"/>
  </w:style>
  <w:style w:type="character" w:customStyle="1" w:styleId="odrazkyChar">
    <w:name w:val="odrazky Char"/>
    <w:link w:val="odrazky0"/>
    <w:locked/>
    <w:rsid w:val="008F03C3"/>
    <w:rPr>
      <w:rFonts w:ascii="Times New Roman" w:eastAsia="Times New Roman" w:hAnsi="Times New Roman" w:cs="Mangal"/>
      <w:kern w:val="1"/>
      <w:sz w:val="21"/>
      <w:szCs w:val="21"/>
      <w:lang w:eastAsia="hi-IN" w:bidi="hi-IN"/>
    </w:rPr>
  </w:style>
  <w:style w:type="paragraph" w:customStyle="1" w:styleId="kapitola">
    <w:name w:val="kapitola"/>
    <w:basedOn w:val="Normln"/>
    <w:link w:val="kapitolaChar"/>
    <w:qFormat/>
    <w:rsid w:val="008F03C3"/>
    <w:pPr>
      <w:spacing w:after="200" w:line="276" w:lineRule="auto"/>
      <w:jc w:val="both"/>
    </w:pPr>
    <w:rPr>
      <w:rFonts w:eastAsia="Times New Roman"/>
      <w:b/>
      <w:szCs w:val="20"/>
      <w:lang w:eastAsia="hi-IN" w:bidi="hi-IN"/>
    </w:rPr>
  </w:style>
  <w:style w:type="character" w:customStyle="1" w:styleId="kapitolaChar">
    <w:name w:val="kapitola Char"/>
    <w:basedOn w:val="Standardnpsmoodstavce"/>
    <w:link w:val="kapitola"/>
    <w:rsid w:val="008F03C3"/>
    <w:rPr>
      <w:rFonts w:ascii="Times New Roman" w:eastAsia="Times New Roman" w:hAnsi="Times New Roman" w:cs="Times New Roman"/>
      <w:b/>
      <w:sz w:val="24"/>
      <w:szCs w:val="20"/>
      <w:lang w:eastAsia="hi-IN" w:bidi="hi-IN"/>
    </w:rPr>
  </w:style>
  <w:style w:type="paragraph" w:customStyle="1" w:styleId="kk1">
    <w:name w:val="kk1"/>
    <w:basedOn w:val="Normln"/>
    <w:uiPriority w:val="99"/>
    <w:rsid w:val="008F03C3"/>
    <w:pPr>
      <w:widowControl w:val="0"/>
      <w:numPr>
        <w:numId w:val="7"/>
      </w:numPr>
      <w:suppressAutoHyphens/>
      <w:spacing w:line="276" w:lineRule="auto"/>
      <w:contextualSpacing/>
    </w:pPr>
    <w:rPr>
      <w:rFonts w:eastAsia="Times New Roman" w:cs="Mangal"/>
      <w:kern w:val="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C3"/>
    <w:rPr>
      <w:rFonts w:ascii="Tahoma" w:eastAsia="MS Mincho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uiPriority w:val="9"/>
    <w:semiHidden/>
    <w:rsid w:val="00FA18C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D63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63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6332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63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6332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customStyle="1" w:styleId="Normln1">
    <w:name w:val="Normální1"/>
    <w:rsid w:val="003A2038"/>
    <w:pPr>
      <w:widowControl w:val="0"/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3A2038"/>
    <w:pPr>
      <w:numPr>
        <w:ilvl w:val="7"/>
        <w:numId w:val="9"/>
      </w:numPr>
      <w:suppressAutoHyphens/>
      <w:jc w:val="both"/>
      <w:outlineLvl w:val="7"/>
    </w:pPr>
    <w:rPr>
      <w:rFonts w:eastAsia="Times New Roman"/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3A2038"/>
    <w:pPr>
      <w:numPr>
        <w:numId w:val="9"/>
      </w:numPr>
      <w:spacing w:before="60" w:after="60" w:line="276" w:lineRule="auto"/>
    </w:pPr>
    <w:rPr>
      <w:rFonts w:eastAsia="Calibri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3A2038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3A2038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Textodstavce">
    <w:name w:val="Text odstavce"/>
    <w:basedOn w:val="Normln"/>
    <w:uiPriority w:val="99"/>
    <w:rsid w:val="003A2038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rFonts w:eastAsia="Times New Roman"/>
    </w:rPr>
  </w:style>
  <w:style w:type="character" w:styleId="Zdraznn">
    <w:name w:val="Emphasis"/>
    <w:uiPriority w:val="20"/>
    <w:qFormat/>
    <w:rsid w:val="00685672"/>
    <w:rPr>
      <w:b/>
      <w:bCs/>
      <w:i w:val="0"/>
      <w:iCs w:val="0"/>
    </w:rPr>
  </w:style>
  <w:style w:type="character" w:customStyle="1" w:styleId="st">
    <w:name w:val="st"/>
    <w:basedOn w:val="Standardnpsmoodstavce"/>
    <w:rsid w:val="00685672"/>
  </w:style>
  <w:style w:type="character" w:customStyle="1" w:styleId="Odrazka1Char">
    <w:name w:val="Odrazka 1 Char"/>
    <w:link w:val="Odrazka1"/>
    <w:uiPriority w:val="99"/>
    <w:locked/>
    <w:rsid w:val="0002250F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Headline2">
    <w:name w:val="Headline 2"/>
    <w:basedOn w:val="Normln"/>
    <w:uiPriority w:val="99"/>
    <w:qFormat/>
    <w:rsid w:val="0023792B"/>
    <w:pPr>
      <w:keepNext/>
      <w:numPr>
        <w:ilvl w:val="2"/>
        <w:numId w:val="13"/>
      </w:numPr>
      <w:spacing w:before="240" w:after="240" w:line="276" w:lineRule="auto"/>
      <w:outlineLvl w:val="0"/>
    </w:pPr>
    <w:rPr>
      <w:rFonts w:ascii="Arial" w:eastAsia="Times New Roman" w:hAnsi="Arial"/>
      <w:b/>
      <w:bCs/>
      <w:kern w:val="32"/>
      <w:sz w:val="32"/>
      <w:szCs w:val="32"/>
      <w:u w:val="single"/>
    </w:rPr>
  </w:style>
  <w:style w:type="paragraph" w:customStyle="1" w:styleId="Headline3">
    <w:name w:val="Headline 3"/>
    <w:basedOn w:val="Headline2"/>
    <w:uiPriority w:val="99"/>
    <w:qFormat/>
    <w:rsid w:val="0023792B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23792B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23792B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23792B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23792B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23792B"/>
    <w:pPr>
      <w:numPr>
        <w:ilvl w:val="7"/>
        <w:numId w:val="13"/>
      </w:numPr>
      <w:spacing w:before="240" w:after="240" w:line="276" w:lineRule="auto"/>
    </w:pPr>
    <w:rPr>
      <w:rFonts w:ascii="Arial" w:eastAsia="Times New Roman" w:hAnsi="Arial"/>
      <w:b/>
      <w:i/>
      <w:sz w:val="32"/>
    </w:rPr>
  </w:style>
  <w:style w:type="paragraph" w:customStyle="1" w:styleId="Headline4proGG">
    <w:name w:val="Headline 4 pro GG"/>
    <w:basedOn w:val="Headline5"/>
    <w:uiPriority w:val="99"/>
    <w:qFormat/>
    <w:rsid w:val="0023792B"/>
    <w:pPr>
      <w:numPr>
        <w:ilvl w:val="8"/>
      </w:numPr>
    </w:pPr>
  </w:style>
  <w:style w:type="paragraph" w:styleId="Bezmezer">
    <w:name w:val="No Spacing"/>
    <w:link w:val="BezmezerChar"/>
    <w:uiPriority w:val="1"/>
    <w:qFormat/>
    <w:rsid w:val="00E46260"/>
    <w:pPr>
      <w:jc w:val="left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E46260"/>
    <w:rPr>
      <w:rFonts w:eastAsiaTheme="minorEastAsia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D624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C5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ctionsmap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59/2006%20Sb.%25232'&amp;ucin-k-dni='30.12.9999'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459</Words>
  <Characters>2709</Characters>
  <Application>Microsoft Office Word</Application>
  <DocSecurity>8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AKVT</dc:creator>
  <cp:lastModifiedBy>Kramář Michal</cp:lastModifiedBy>
  <cp:revision>8</cp:revision>
  <cp:lastPrinted>2022-09-07T07:58:00Z</cp:lastPrinted>
  <dcterms:created xsi:type="dcterms:W3CDTF">2025-05-19T11:37:00Z</dcterms:created>
  <dcterms:modified xsi:type="dcterms:W3CDTF">2025-05-19T11:41:00Z</dcterms:modified>
</cp:coreProperties>
</file>